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19" w:rsidRDefault="00E10829" w:rsidP="00E10829">
      <w:pPr>
        <w:jc w:val="center"/>
      </w:pPr>
      <w:r>
        <w:rPr>
          <w:noProof/>
        </w:rPr>
        <w:drawing>
          <wp:inline distT="0" distB="0" distL="0" distR="0">
            <wp:extent cx="4991100" cy="559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HS hor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959" cy="58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29" w:rsidRDefault="00E10829" w:rsidP="00E10829">
      <w:bookmarkStart w:id="0" w:name="_GoBack"/>
    </w:p>
    <w:bookmarkEnd w:id="0"/>
    <w:p w:rsidR="00762D10" w:rsidRPr="00762D10" w:rsidRDefault="00762D10" w:rsidP="00762D10">
      <w:pPr>
        <w:pStyle w:val="Title"/>
        <w:jc w:val="center"/>
        <w:rPr>
          <w:b/>
          <w:sz w:val="44"/>
        </w:rPr>
      </w:pPr>
      <w:r w:rsidRPr="00762D10">
        <w:rPr>
          <w:b/>
          <w:sz w:val="44"/>
        </w:rPr>
        <w:t>Employer Verification</w:t>
      </w:r>
    </w:p>
    <w:p w:rsidR="00762D10" w:rsidRPr="00762D10" w:rsidRDefault="00762D10" w:rsidP="00E10829">
      <w:pPr>
        <w:rPr>
          <w:rFonts w:ascii="Arial" w:hAnsi="Arial" w:cs="Arial"/>
          <w:sz w:val="24"/>
        </w:rPr>
      </w:pPr>
    </w:p>
    <w:p w:rsidR="00E10829" w:rsidRPr="00762D10" w:rsidRDefault="00E10829" w:rsidP="00E10829">
      <w:pPr>
        <w:rPr>
          <w:rFonts w:ascii="Arial" w:hAnsi="Arial" w:cs="Arial"/>
          <w:sz w:val="24"/>
        </w:rPr>
      </w:pPr>
      <w:r w:rsidRPr="00762D10">
        <w:rPr>
          <w:rFonts w:ascii="Arial" w:hAnsi="Arial" w:cs="Arial"/>
          <w:sz w:val="24"/>
        </w:rPr>
        <w:t>This form must be comple</w:t>
      </w:r>
      <w:r w:rsidR="00762D10" w:rsidRPr="00762D10">
        <w:rPr>
          <w:rFonts w:ascii="Arial" w:hAnsi="Arial" w:cs="Arial"/>
          <w:sz w:val="24"/>
        </w:rPr>
        <w:t>ted by the applicant and</w:t>
      </w:r>
      <w:r w:rsidRPr="00762D10">
        <w:rPr>
          <w:rFonts w:ascii="Arial" w:hAnsi="Arial" w:cs="Arial"/>
          <w:sz w:val="24"/>
        </w:rPr>
        <w:t xml:space="preserve"> contain the same information listed in the expanded portfolio. </w:t>
      </w:r>
      <w:r w:rsidR="00867209">
        <w:rPr>
          <w:rFonts w:ascii="Arial" w:hAnsi="Arial" w:cs="Arial"/>
          <w:sz w:val="24"/>
        </w:rPr>
        <w:t>Once completed by the applicant, the employer will sign to attest to accuracy</w:t>
      </w:r>
      <w:r w:rsidR="00762D10" w:rsidRPr="00762D10">
        <w:rPr>
          <w:rFonts w:ascii="Arial" w:hAnsi="Arial" w:cs="Arial"/>
          <w:sz w:val="24"/>
        </w:rPr>
        <w:t>.</w:t>
      </w:r>
      <w:r w:rsidRPr="00762D10">
        <w:rPr>
          <w:rFonts w:ascii="Arial" w:hAnsi="Arial" w:cs="Arial"/>
          <w:sz w:val="24"/>
        </w:rPr>
        <w:t xml:space="preserve"> Only one employer verification form </w:t>
      </w:r>
      <w:r w:rsidR="00762D10" w:rsidRPr="00762D10">
        <w:rPr>
          <w:rFonts w:ascii="Arial" w:hAnsi="Arial" w:cs="Arial"/>
          <w:sz w:val="24"/>
        </w:rPr>
        <w:t xml:space="preserve">is required as part of the application process. A current or former employer </w:t>
      </w:r>
      <w:r w:rsidR="00762D10">
        <w:rPr>
          <w:rFonts w:ascii="Arial" w:hAnsi="Arial" w:cs="Arial"/>
          <w:sz w:val="24"/>
        </w:rPr>
        <w:t xml:space="preserve">within the past 10 years </w:t>
      </w:r>
      <w:r w:rsidR="00762D10" w:rsidRPr="00762D10">
        <w:rPr>
          <w:rFonts w:ascii="Arial" w:hAnsi="Arial" w:cs="Arial"/>
          <w:sz w:val="24"/>
        </w:rPr>
        <w:t xml:space="preserve">must </w:t>
      </w:r>
      <w:r w:rsidR="00867209">
        <w:rPr>
          <w:rFonts w:ascii="Arial" w:hAnsi="Arial" w:cs="Arial"/>
          <w:sz w:val="24"/>
        </w:rPr>
        <w:t>sign</w:t>
      </w:r>
      <w:r w:rsidR="00762D10" w:rsidRPr="00762D10">
        <w:rPr>
          <w:rFonts w:ascii="Arial" w:hAnsi="Arial" w:cs="Arial"/>
          <w:sz w:val="24"/>
        </w:rPr>
        <w:t xml:space="preserve"> the verification form. For applicants who are self-employed, a colleague can attest to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0521" w:rsidTr="000C5EF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E80521" w:rsidRPr="00E80521" w:rsidRDefault="00E80521" w:rsidP="00E80521">
            <w:pPr>
              <w:rPr>
                <w:rFonts w:ascii="Arial" w:hAnsi="Arial" w:cs="Arial"/>
                <w:sz w:val="24"/>
              </w:rPr>
            </w:pPr>
            <w:r w:rsidRPr="00E80521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pplicant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0C5EFB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Pr="00E80521" w:rsidRDefault="00E80521" w:rsidP="00E80521">
            <w:pPr>
              <w:jc w:val="right"/>
              <w:rPr>
                <w:rFonts w:ascii="Arial" w:hAnsi="Arial" w:cs="Arial"/>
                <w:sz w:val="24"/>
              </w:rPr>
            </w:pPr>
            <w:permStart w:id="1972324316" w:edGrp="everyone" w:colFirst="1" w:colLast="1"/>
            <w:r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0C5EFB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E80521">
            <w:pPr>
              <w:jc w:val="right"/>
              <w:rPr>
                <w:rFonts w:ascii="Arial" w:hAnsi="Arial" w:cs="Arial"/>
                <w:sz w:val="24"/>
              </w:rPr>
            </w:pPr>
            <w:permStart w:id="1566914895" w:edGrp="everyone" w:colFirst="1" w:colLast="1"/>
            <w:permEnd w:id="1972324316"/>
            <w:r>
              <w:rPr>
                <w:rFonts w:ascii="Arial" w:hAnsi="Arial" w:cs="Arial"/>
                <w:sz w:val="24"/>
              </w:rPr>
              <w:t>Middle Initial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0C5EFB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E80521">
            <w:pPr>
              <w:jc w:val="right"/>
              <w:rPr>
                <w:rFonts w:ascii="Arial" w:hAnsi="Arial" w:cs="Arial"/>
                <w:sz w:val="24"/>
              </w:rPr>
            </w:pPr>
            <w:permStart w:id="1744315273" w:edGrp="everyone" w:colFirst="1" w:colLast="1"/>
            <w:permEnd w:id="1566914895"/>
            <w:r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0C5EFB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E80521">
            <w:pPr>
              <w:jc w:val="right"/>
              <w:rPr>
                <w:rFonts w:ascii="Arial" w:hAnsi="Arial" w:cs="Arial"/>
                <w:sz w:val="24"/>
              </w:rPr>
            </w:pPr>
            <w:permStart w:id="465985949" w:edGrp="everyone" w:colFirst="1" w:colLast="1"/>
            <w:permEnd w:id="1744315273"/>
            <w:r>
              <w:rPr>
                <w:rFonts w:ascii="Arial" w:hAnsi="Arial" w:cs="Arial"/>
                <w:sz w:val="24"/>
              </w:rPr>
              <w:t>Position/Title: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permEnd w:id="465985949"/>
    </w:tbl>
    <w:p w:rsidR="00762D10" w:rsidRDefault="00762D10" w:rsidP="00E10829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Place of Employment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jc w:val="right"/>
              <w:rPr>
                <w:rFonts w:ascii="Arial" w:hAnsi="Arial" w:cs="Arial"/>
                <w:sz w:val="24"/>
              </w:rPr>
            </w:pPr>
            <w:permStart w:id="1651253165" w:edGrp="everyone" w:colFirst="1" w:colLast="1"/>
            <w:r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jc w:val="right"/>
              <w:rPr>
                <w:rFonts w:ascii="Arial" w:hAnsi="Arial" w:cs="Arial"/>
                <w:sz w:val="24"/>
              </w:rPr>
            </w:pPr>
            <w:permStart w:id="2053646274" w:edGrp="everyone" w:colFirst="1" w:colLast="1"/>
            <w:permEnd w:id="1651253165"/>
            <w:r>
              <w:rPr>
                <w:rFonts w:ascii="Arial" w:hAnsi="Arial" w:cs="Arial"/>
                <w:sz w:val="24"/>
              </w:rPr>
              <w:t>Address: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jc w:val="right"/>
              <w:rPr>
                <w:rFonts w:ascii="Arial" w:hAnsi="Arial" w:cs="Arial"/>
                <w:sz w:val="24"/>
              </w:rPr>
            </w:pPr>
            <w:permStart w:id="1852393896" w:edGrp="everyone" w:colFirst="1" w:colLast="1"/>
            <w:permEnd w:id="2053646274"/>
            <w:r>
              <w:rPr>
                <w:rFonts w:ascii="Arial" w:hAnsi="Arial" w:cs="Arial"/>
                <w:sz w:val="24"/>
              </w:rPr>
              <w:t>City: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jc w:val="right"/>
              <w:rPr>
                <w:rFonts w:ascii="Arial" w:hAnsi="Arial" w:cs="Arial"/>
                <w:sz w:val="24"/>
              </w:rPr>
            </w:pPr>
            <w:permStart w:id="2126057238" w:edGrp="everyone" w:colFirst="1" w:colLast="1"/>
            <w:permEnd w:id="1852393896"/>
            <w:r>
              <w:rPr>
                <w:rFonts w:ascii="Arial" w:hAnsi="Arial" w:cs="Arial"/>
                <w:sz w:val="24"/>
              </w:rPr>
              <w:t>State: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jc w:val="right"/>
              <w:rPr>
                <w:rFonts w:ascii="Arial" w:hAnsi="Arial" w:cs="Arial"/>
                <w:sz w:val="24"/>
              </w:rPr>
            </w:pPr>
            <w:permStart w:id="1301561493" w:edGrp="everyone" w:colFirst="1" w:colLast="1"/>
            <w:permEnd w:id="2126057238"/>
            <w:r>
              <w:rPr>
                <w:rFonts w:ascii="Arial" w:hAnsi="Arial" w:cs="Arial"/>
                <w:sz w:val="24"/>
              </w:rPr>
              <w:t>Postal Code: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jc w:val="right"/>
              <w:rPr>
                <w:rFonts w:ascii="Arial" w:hAnsi="Arial" w:cs="Arial"/>
                <w:sz w:val="24"/>
              </w:rPr>
            </w:pPr>
            <w:permStart w:id="2002545967" w:edGrp="everyone" w:colFirst="1" w:colLast="1"/>
            <w:permEnd w:id="1301561493"/>
            <w:r>
              <w:rPr>
                <w:rFonts w:ascii="Arial" w:hAnsi="Arial" w:cs="Arial"/>
                <w:sz w:val="24"/>
              </w:rPr>
              <w:t>Country: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permEnd w:id="2002545967"/>
    </w:tbl>
    <w:p w:rsidR="00E80521" w:rsidRDefault="00E80521" w:rsidP="00E10829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Pr="00E80521" w:rsidRDefault="00E80521" w:rsidP="005060EF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Pr="00923CD9">
              <w:rPr>
                <w:rFonts w:ascii="Arial" w:hAnsi="Arial" w:cs="Arial"/>
                <w:sz w:val="24"/>
              </w:rPr>
              <w:t xml:space="preserve">mployment setting (e.g. school, outpatient, home health, acute care, etc): 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  <w:permStart w:id="1509182924" w:edGrp="everyone"/>
            <w:permEnd w:id="1509182924"/>
          </w:p>
        </w:tc>
      </w:tr>
    </w:tbl>
    <w:p w:rsidR="00E80521" w:rsidRDefault="00E80521" w:rsidP="00E10829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60EF" w:rsidTr="005060E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060EF" w:rsidRDefault="005060EF" w:rsidP="00E108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Employment Information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060EF" w:rsidRDefault="005060EF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Dates of Employment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jc w:val="right"/>
              <w:rPr>
                <w:rFonts w:ascii="Arial" w:hAnsi="Arial" w:cs="Arial"/>
                <w:sz w:val="24"/>
              </w:rPr>
            </w:pPr>
            <w:permStart w:id="1884829818" w:edGrp="everyone" w:colFirst="1" w:colLast="1"/>
            <w:r>
              <w:rPr>
                <w:rFonts w:ascii="Arial" w:hAnsi="Arial" w:cs="Arial"/>
                <w:sz w:val="24"/>
              </w:rPr>
              <w:t>Start Date: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jc w:val="right"/>
              <w:rPr>
                <w:rFonts w:ascii="Arial" w:hAnsi="Arial" w:cs="Arial"/>
                <w:sz w:val="24"/>
              </w:rPr>
            </w:pPr>
            <w:permStart w:id="231548857" w:edGrp="everyone" w:colFirst="1" w:colLast="1"/>
            <w:permEnd w:id="1884829818"/>
            <w:r>
              <w:rPr>
                <w:rFonts w:ascii="Arial" w:hAnsi="Arial" w:cs="Arial"/>
                <w:sz w:val="24"/>
              </w:rPr>
              <w:t>End Date: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</w:p>
        </w:tc>
      </w:tr>
      <w:permEnd w:id="231548857"/>
    </w:tbl>
    <w:p w:rsidR="00E80521" w:rsidRDefault="00E80521" w:rsidP="00E10829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</w:rPr>
            </w:pPr>
            <w:r w:rsidRPr="00923CD9">
              <w:rPr>
                <w:rFonts w:ascii="Arial" w:hAnsi="Arial" w:cs="Arial"/>
                <w:sz w:val="24"/>
              </w:rPr>
              <w:t xml:space="preserve">Hours worked per week: 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10829">
            <w:pPr>
              <w:rPr>
                <w:rFonts w:ascii="Arial" w:hAnsi="Arial" w:cs="Arial"/>
                <w:sz w:val="24"/>
              </w:rPr>
            </w:pPr>
            <w:permStart w:id="1463949258" w:edGrp="everyone"/>
            <w:permEnd w:id="1463949258"/>
          </w:p>
        </w:tc>
      </w:tr>
    </w:tbl>
    <w:p w:rsidR="00E80521" w:rsidRDefault="00E80521" w:rsidP="00E80521">
      <w:pPr>
        <w:pStyle w:val="ListParagrap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of patients managed per week: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80521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permStart w:id="200422776" w:edGrp="everyone"/>
            <w:permEnd w:id="200422776"/>
          </w:p>
        </w:tc>
      </w:tr>
    </w:tbl>
    <w:p w:rsidR="00E80521" w:rsidRDefault="00E80521" w:rsidP="00E80521">
      <w:pPr>
        <w:pStyle w:val="ListParagraph"/>
        <w:ind w:left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of duties and responsibilities: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80521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permStart w:id="2137916672" w:edGrp="everyone"/>
            <w:permEnd w:id="2137916672"/>
          </w:p>
        </w:tc>
      </w:tr>
    </w:tbl>
    <w:p w:rsidR="00E80521" w:rsidRDefault="00E80521" w:rsidP="00E80521">
      <w:pPr>
        <w:pStyle w:val="ListParagraph"/>
        <w:ind w:left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</w:rPr>
            </w:pPr>
            <w:permStart w:id="1023505240" w:edGrp="everyone" w:colFirst="1" w:colLast="1"/>
            <w:r>
              <w:rPr>
                <w:rFonts w:ascii="Arial" w:hAnsi="Arial" w:cs="Arial"/>
                <w:sz w:val="24"/>
              </w:rPr>
              <w:lastRenderedPageBreak/>
              <w:t xml:space="preserve">Is the applicant a clinical instructor? 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80521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21" w:rsidRDefault="00E80521" w:rsidP="005060EF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</w:rPr>
            </w:pPr>
            <w:permStart w:id="1728447033" w:edGrp="everyone" w:colFirst="1" w:colLast="1"/>
            <w:permEnd w:id="1023505240"/>
            <w:r>
              <w:rPr>
                <w:rFonts w:ascii="Arial" w:hAnsi="Arial" w:cs="Arial"/>
                <w:sz w:val="24"/>
              </w:rPr>
              <w:t>If so, how many students per year?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E80521" w:rsidRDefault="00E80521" w:rsidP="00E80521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</w:p>
        </w:tc>
      </w:tr>
      <w:permEnd w:id="1728447033"/>
    </w:tbl>
    <w:p w:rsidR="00E80521" w:rsidRDefault="00E80521" w:rsidP="00E80521">
      <w:pPr>
        <w:pStyle w:val="ListParagraph"/>
        <w:ind w:left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0521" w:rsidTr="005060EF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521" w:rsidRDefault="00E80521" w:rsidP="005060EF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of patient population across the life span (e.g. pediatrics, adults, geriatrics):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521" w:rsidRDefault="00E80521" w:rsidP="005060EF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21" w:rsidRDefault="00E80521" w:rsidP="00E604D1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permStart w:id="742334413" w:edGrp="everyone"/>
          </w:p>
        </w:tc>
      </w:tr>
      <w:permEnd w:id="742334413"/>
    </w:tbl>
    <w:p w:rsidR="00E80521" w:rsidRDefault="00E80521" w:rsidP="00E80521">
      <w:pPr>
        <w:pStyle w:val="ListParagraph"/>
        <w:ind w:left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0521" w:rsidTr="005060EF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521" w:rsidRDefault="00E80521" w:rsidP="005060EF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of common diagnoses often treated in the clinical setting: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521" w:rsidRDefault="00E80521" w:rsidP="005060EF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80521" w:rsidTr="005060EF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E80521" w:rsidRDefault="00E80521" w:rsidP="00E80521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  <w:permStart w:id="1250437604" w:edGrp="everyone"/>
          </w:p>
        </w:tc>
      </w:tr>
      <w:permEnd w:id="1250437604"/>
    </w:tbl>
    <w:p w:rsidR="00E80521" w:rsidRDefault="00E80521" w:rsidP="00E80521">
      <w:pPr>
        <w:pStyle w:val="ListParagraph"/>
        <w:ind w:left="0"/>
        <w:rPr>
          <w:rFonts w:ascii="Arial" w:hAnsi="Arial" w:cs="Arial"/>
          <w:sz w:val="24"/>
        </w:rPr>
      </w:pPr>
    </w:p>
    <w:p w:rsidR="00772270" w:rsidRDefault="00772270" w:rsidP="00E10829">
      <w:pPr>
        <w:rPr>
          <w:rFonts w:ascii="Arial" w:hAnsi="Arial" w:cs="Arial"/>
          <w:sz w:val="24"/>
        </w:rPr>
      </w:pPr>
    </w:p>
    <w:p w:rsidR="00772270" w:rsidRDefault="00772270" w:rsidP="00E108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Employer</w:t>
      </w:r>
      <w:r w:rsidR="00867209">
        <w:rPr>
          <w:rFonts w:ascii="Arial" w:hAnsi="Arial" w:cs="Arial"/>
          <w:sz w:val="24"/>
        </w:rPr>
        <w:t xml:space="preserve"> Signature</w:t>
      </w:r>
      <w:r>
        <w:rPr>
          <w:rFonts w:ascii="Arial" w:hAnsi="Arial" w:cs="Arial"/>
          <w:sz w:val="24"/>
        </w:rPr>
        <w:t>:</w:t>
      </w:r>
    </w:p>
    <w:p w:rsidR="00867209" w:rsidRDefault="00867209" w:rsidP="00E10829">
      <w:pPr>
        <w:rPr>
          <w:rFonts w:ascii="Arial" w:hAnsi="Arial" w:cs="Arial"/>
          <w:sz w:val="24"/>
        </w:rPr>
      </w:pPr>
    </w:p>
    <w:p w:rsidR="00772270" w:rsidRPr="00762D10" w:rsidRDefault="00772270" w:rsidP="00E108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attest the information above is correct. </w:t>
      </w:r>
    </w:p>
    <w:sectPr w:rsidR="00772270" w:rsidRPr="00762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233A4"/>
    <w:multiLevelType w:val="hybridMultilevel"/>
    <w:tmpl w:val="5894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91828"/>
    <w:multiLevelType w:val="hybridMultilevel"/>
    <w:tmpl w:val="D654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zD/ba3IQ9barphYthvM9QreC4HlUxhvIpojG82+lN2p94H6CA9aFtGldHRFyhGCCH/r3qM8R/ykaNWDiqx26w==" w:salt="78MKx1peqy8HV25Wo6Sl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29"/>
    <w:rsid w:val="000C5EFB"/>
    <w:rsid w:val="005060EF"/>
    <w:rsid w:val="0068008E"/>
    <w:rsid w:val="006A17F5"/>
    <w:rsid w:val="00762D10"/>
    <w:rsid w:val="00772270"/>
    <w:rsid w:val="00867209"/>
    <w:rsid w:val="008D646E"/>
    <w:rsid w:val="00923CD9"/>
    <w:rsid w:val="00B82219"/>
    <w:rsid w:val="00E10829"/>
    <w:rsid w:val="00E604D1"/>
    <w:rsid w:val="00E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884C2-5794-4A76-A841-2629BA1F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62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3CD9"/>
    <w:pPr>
      <w:ind w:left="720"/>
      <w:contextualSpacing/>
    </w:pPr>
  </w:style>
  <w:style w:type="table" w:styleId="TableGrid">
    <w:name w:val="Table Grid"/>
    <w:basedOn w:val="TableNormal"/>
    <w:uiPriority w:val="39"/>
    <w:rsid w:val="00E8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Roehling</dc:creator>
  <cp:lastModifiedBy>Laurie A. Trowbridge</cp:lastModifiedBy>
  <cp:revision>2</cp:revision>
  <cp:lastPrinted>2018-01-26T19:36:00Z</cp:lastPrinted>
  <dcterms:created xsi:type="dcterms:W3CDTF">2018-02-28T16:18:00Z</dcterms:created>
  <dcterms:modified xsi:type="dcterms:W3CDTF">2018-02-28T16:18:00Z</dcterms:modified>
</cp:coreProperties>
</file>